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1131" w:tblpY="1"/>
        <w:tblOverlap w:val="never"/>
        <w:tblW w:w="0" w:type="auto"/>
        <w:tblCellMar>
          <w:left w:w="70" w:type="dxa"/>
          <w:right w:w="70" w:type="dxa"/>
        </w:tblCellMar>
        <w:tblLook w:val="0000" w:firstRow="0" w:lastRow="0" w:firstColumn="0" w:lastColumn="0" w:noHBand="0" w:noVBand="0"/>
      </w:tblPr>
      <w:tblGrid>
        <w:gridCol w:w="3189"/>
      </w:tblGrid>
      <w:tr w:rsidR="00CF44BC">
        <w:trPr>
          <w:trHeight w:val="426"/>
        </w:trPr>
        <w:tc>
          <w:tcPr>
            <w:tcW w:w="3189" w:type="dxa"/>
            <w:vAlign w:val="center"/>
          </w:tcPr>
          <w:p w:rsidR="00CF44BC" w:rsidRDefault="00CF44BC" w:rsidP="005E6202">
            <w:pPr>
              <w:pStyle w:val="FootnoteText"/>
              <w:tabs>
                <w:tab w:val="left" w:pos="1021"/>
                <w:tab w:val="left" w:pos="8080"/>
              </w:tabs>
              <w:ind w:left="142" w:hanging="142"/>
              <w:rPr>
                <w:sz w:val="24"/>
              </w:rPr>
            </w:pPr>
          </w:p>
        </w:tc>
      </w:tr>
      <w:tr w:rsidR="00CF44BC">
        <w:trPr>
          <w:trHeight w:val="690"/>
        </w:trPr>
        <w:tc>
          <w:tcPr>
            <w:tcW w:w="3189" w:type="dxa"/>
          </w:tcPr>
          <w:p w:rsidR="00CF44BC" w:rsidRDefault="00CF44BC">
            <w:pPr>
              <w:pStyle w:val="FootnoteText"/>
              <w:tabs>
                <w:tab w:val="left" w:pos="1021"/>
                <w:tab w:val="left" w:pos="8080"/>
              </w:tabs>
              <w:rPr>
                <w:rFonts w:ascii="Gill Sans MT" w:hAnsi="Gill Sans MT"/>
                <w:snapToGrid w:val="0"/>
                <w:color w:val="000000"/>
                <w:sz w:val="18"/>
                <w:lang w:val="es-ES"/>
              </w:rPr>
            </w:pPr>
            <w:r>
              <w:rPr>
                <w:rFonts w:ascii="Gill Sans MT" w:hAnsi="Gill Sans MT"/>
                <w:snapToGrid w:val="0"/>
                <w:color w:val="000000"/>
                <w:sz w:val="18"/>
                <w:lang w:val="es-ES"/>
              </w:rPr>
              <w:t>EMBAJADA</w:t>
            </w:r>
          </w:p>
          <w:p w:rsidR="00CF44BC" w:rsidRDefault="00CF44BC">
            <w:pPr>
              <w:pStyle w:val="FootnoteText"/>
              <w:tabs>
                <w:tab w:val="left" w:pos="1021"/>
                <w:tab w:val="left" w:pos="8080"/>
              </w:tabs>
              <w:rPr>
                <w:rFonts w:ascii="Gill Sans MT" w:hAnsi="Gill Sans MT"/>
                <w:snapToGrid w:val="0"/>
                <w:color w:val="000000"/>
                <w:sz w:val="18"/>
                <w:lang w:val="es-ES"/>
              </w:rPr>
            </w:pPr>
            <w:r>
              <w:rPr>
                <w:rFonts w:ascii="Gill Sans MT" w:hAnsi="Gill Sans MT"/>
                <w:snapToGrid w:val="0"/>
                <w:color w:val="000000"/>
                <w:sz w:val="18"/>
                <w:lang w:val="es-ES"/>
              </w:rPr>
              <w:t>DE ESPAÑA</w:t>
            </w:r>
          </w:p>
          <w:p w:rsidR="00CF44BC" w:rsidRDefault="00CF44BC">
            <w:pPr>
              <w:pStyle w:val="FootnoteText"/>
              <w:tabs>
                <w:tab w:val="left" w:pos="1021"/>
                <w:tab w:val="left" w:pos="8080"/>
              </w:tabs>
              <w:rPr>
                <w:rFonts w:ascii="Gill Sans MT" w:hAnsi="Gill Sans MT"/>
                <w:snapToGrid w:val="0"/>
                <w:color w:val="000000"/>
                <w:sz w:val="18"/>
                <w:lang w:val="es-ES"/>
              </w:rPr>
            </w:pPr>
            <w:r>
              <w:rPr>
                <w:rFonts w:ascii="Gill Sans MT" w:hAnsi="Gill Sans MT"/>
                <w:snapToGrid w:val="0"/>
                <w:color w:val="000000"/>
                <w:sz w:val="18"/>
                <w:lang w:val="es-ES"/>
              </w:rPr>
              <w:t>EN BULGARIA</w:t>
            </w:r>
          </w:p>
        </w:tc>
      </w:tr>
      <w:tr w:rsidR="00CF44BC">
        <w:tc>
          <w:tcPr>
            <w:tcW w:w="3189" w:type="dxa"/>
          </w:tcPr>
          <w:p w:rsidR="00CF44BC" w:rsidRDefault="00CF44BC">
            <w:pPr>
              <w:pStyle w:val="FootnoteText"/>
              <w:tabs>
                <w:tab w:val="left" w:pos="1021"/>
                <w:tab w:val="left" w:pos="8080"/>
              </w:tabs>
              <w:rPr>
                <w:sz w:val="24"/>
              </w:rPr>
            </w:pPr>
          </w:p>
        </w:tc>
      </w:tr>
    </w:tbl>
    <w:p w:rsidR="00107238" w:rsidRPr="00107238" w:rsidRDefault="00107238" w:rsidP="00107238">
      <w:pPr>
        <w:rPr>
          <w:vanish/>
        </w:rPr>
      </w:pPr>
    </w:p>
    <w:tbl>
      <w:tblPr>
        <w:tblpPr w:leftFromText="142" w:rightFromText="142" w:vertAnchor="text" w:horzAnchor="page" w:tblpX="8314" w:tblpY="-31"/>
        <w:tblOverlap w:val="never"/>
        <w:tblW w:w="0" w:type="auto"/>
        <w:tblCellMar>
          <w:left w:w="0" w:type="dxa"/>
          <w:right w:w="0" w:type="dxa"/>
        </w:tblCellMar>
        <w:tblLook w:val="0000" w:firstRow="0" w:lastRow="0" w:firstColumn="0" w:lastColumn="0" w:noHBand="0" w:noVBand="0"/>
      </w:tblPr>
      <w:tblGrid>
        <w:gridCol w:w="35"/>
        <w:gridCol w:w="2281"/>
      </w:tblGrid>
      <w:tr w:rsidR="004D0899" w:rsidTr="004D0899">
        <w:tc>
          <w:tcPr>
            <w:tcW w:w="35" w:type="dxa"/>
          </w:tcPr>
          <w:p w:rsidR="004D0899" w:rsidRDefault="004D0899" w:rsidP="004D0899">
            <w:pPr>
              <w:pStyle w:val="FootnoteText"/>
              <w:tabs>
                <w:tab w:val="left" w:pos="1021"/>
                <w:tab w:val="left" w:pos="8080"/>
              </w:tabs>
              <w:jc w:val="right"/>
              <w:rPr>
                <w:rFonts w:ascii="Gill Sans MT" w:hAnsi="Gill Sans MT"/>
                <w:sz w:val="14"/>
              </w:rPr>
            </w:pPr>
          </w:p>
        </w:tc>
        <w:tc>
          <w:tcPr>
            <w:tcW w:w="2281" w:type="dxa"/>
            <w:shd w:val="clear" w:color="auto" w:fill="E0E0E0"/>
            <w:tcMar>
              <w:top w:w="57" w:type="dxa"/>
              <w:left w:w="57" w:type="dxa"/>
              <w:bottom w:w="57" w:type="dxa"/>
              <w:right w:w="0" w:type="dxa"/>
            </w:tcMar>
          </w:tcPr>
          <w:p w:rsidR="004D0899" w:rsidRDefault="004D0899" w:rsidP="004D0899">
            <w:pPr>
              <w:pStyle w:val="FootnoteText"/>
              <w:tabs>
                <w:tab w:val="left" w:pos="1021"/>
                <w:tab w:val="left" w:pos="8080"/>
              </w:tabs>
              <w:ind w:right="-82"/>
              <w:rPr>
                <w:rFonts w:ascii="Gill Sans MT" w:hAnsi="Gill Sans MT"/>
                <w:sz w:val="14"/>
              </w:rPr>
            </w:pPr>
            <w:r>
              <w:rPr>
                <w:rFonts w:ascii="Gill Sans MT" w:hAnsi="Gill Sans MT"/>
                <w:sz w:val="14"/>
              </w:rPr>
              <w:t>CONSEJERÍA DE EDUCACIÓN</w:t>
            </w:r>
          </w:p>
        </w:tc>
      </w:tr>
      <w:tr w:rsidR="004D0899" w:rsidTr="004D0899">
        <w:trPr>
          <w:trHeight w:hRule="exact" w:val="57"/>
        </w:trPr>
        <w:tc>
          <w:tcPr>
            <w:tcW w:w="35" w:type="dxa"/>
          </w:tcPr>
          <w:p w:rsidR="004D0899" w:rsidRDefault="004D0899" w:rsidP="004D0899">
            <w:pPr>
              <w:pStyle w:val="FootnoteText"/>
              <w:tabs>
                <w:tab w:val="left" w:pos="1021"/>
                <w:tab w:val="left" w:pos="8080"/>
              </w:tabs>
              <w:jc w:val="right"/>
              <w:rPr>
                <w:rFonts w:ascii="Gill Sans MT" w:hAnsi="Gill Sans MT"/>
                <w:sz w:val="14"/>
              </w:rPr>
            </w:pPr>
          </w:p>
        </w:tc>
        <w:tc>
          <w:tcPr>
            <w:tcW w:w="2281" w:type="dxa"/>
          </w:tcPr>
          <w:p w:rsidR="004D0899" w:rsidRDefault="004D0899" w:rsidP="004D0899">
            <w:pPr>
              <w:pStyle w:val="FootnoteText"/>
              <w:tabs>
                <w:tab w:val="left" w:pos="1021"/>
                <w:tab w:val="left" w:pos="8080"/>
              </w:tabs>
              <w:ind w:right="-82"/>
              <w:rPr>
                <w:rFonts w:ascii="Gill Sans MT" w:hAnsi="Gill Sans MT"/>
                <w:sz w:val="14"/>
              </w:rPr>
            </w:pPr>
          </w:p>
        </w:tc>
      </w:tr>
      <w:tr w:rsidR="004D0899" w:rsidTr="004D0899">
        <w:trPr>
          <w:trHeight w:val="211"/>
        </w:trPr>
        <w:tc>
          <w:tcPr>
            <w:tcW w:w="35" w:type="dxa"/>
          </w:tcPr>
          <w:p w:rsidR="004D0899" w:rsidRDefault="004D0899" w:rsidP="004D0899">
            <w:pPr>
              <w:pStyle w:val="FootnoteText"/>
              <w:tabs>
                <w:tab w:val="left" w:pos="1021"/>
                <w:tab w:val="left" w:pos="8080"/>
              </w:tabs>
              <w:jc w:val="right"/>
              <w:rPr>
                <w:rFonts w:ascii="Gill Sans MT" w:hAnsi="Gill Sans MT"/>
                <w:sz w:val="14"/>
              </w:rPr>
            </w:pPr>
          </w:p>
        </w:tc>
        <w:tc>
          <w:tcPr>
            <w:tcW w:w="2281" w:type="dxa"/>
            <w:tcMar>
              <w:top w:w="57" w:type="dxa"/>
              <w:left w:w="57" w:type="dxa"/>
              <w:bottom w:w="57" w:type="dxa"/>
            </w:tcMar>
          </w:tcPr>
          <w:p w:rsidR="004D0899" w:rsidRDefault="004D0899" w:rsidP="004D0899">
            <w:pPr>
              <w:pStyle w:val="FootnoteText"/>
              <w:tabs>
                <w:tab w:val="left" w:pos="1021"/>
                <w:tab w:val="left" w:pos="8080"/>
              </w:tabs>
              <w:ind w:right="-82"/>
              <w:rPr>
                <w:rFonts w:ascii="Gill Sans MT" w:hAnsi="Gill Sans MT"/>
                <w:sz w:val="14"/>
              </w:rPr>
            </w:pPr>
          </w:p>
          <w:p w:rsidR="004D0899" w:rsidRDefault="004D0899" w:rsidP="004D0899">
            <w:pPr>
              <w:pStyle w:val="FootnoteText"/>
              <w:tabs>
                <w:tab w:val="left" w:pos="1021"/>
                <w:tab w:val="left" w:pos="8080"/>
              </w:tabs>
              <w:ind w:right="-82"/>
              <w:rPr>
                <w:rFonts w:ascii="Gill Sans MT" w:hAnsi="Gill Sans MT"/>
                <w:sz w:val="14"/>
              </w:rPr>
            </w:pPr>
          </w:p>
        </w:tc>
      </w:tr>
    </w:tbl>
    <w:p w:rsidR="00CF44BC" w:rsidRPr="008A585A" w:rsidRDefault="00EA5E58" w:rsidP="008A585A">
      <w:pPr>
        <w:pStyle w:val="FootnoteText"/>
        <w:tabs>
          <w:tab w:val="left" w:pos="1021"/>
          <w:tab w:val="left" w:pos="8080"/>
        </w:tabs>
        <w:ind w:left="-284"/>
        <w:rPr>
          <w:sz w:val="24"/>
        </w:rPr>
      </w:pPr>
      <w:r>
        <w:rPr>
          <w:noProof/>
          <w:lang w:val="bg-BG" w:eastAsia="bg-BG"/>
        </w:rPr>
        <w:drawing>
          <wp:inline distT="0" distB="0" distL="0" distR="0">
            <wp:extent cx="836930" cy="871220"/>
            <wp:effectExtent l="0" t="0" r="1270" b="508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930" cy="871220"/>
                    </a:xfrm>
                    <a:prstGeom prst="rect">
                      <a:avLst/>
                    </a:prstGeom>
                    <a:noFill/>
                    <a:ln>
                      <a:noFill/>
                    </a:ln>
                  </pic:spPr>
                </pic:pic>
              </a:graphicData>
            </a:graphic>
          </wp:inline>
        </w:drawing>
      </w:r>
    </w:p>
    <w:p w:rsidR="009E0D68" w:rsidRDefault="009E0D68" w:rsidP="009E0D68">
      <w:pPr>
        <w:jc w:val="both"/>
        <w:rPr>
          <w:rFonts w:ascii="Arial" w:hAnsi="Arial" w:cs="Arial"/>
          <w:sz w:val="24"/>
          <w:szCs w:val="24"/>
        </w:rPr>
      </w:pPr>
      <w:bookmarkStart w:id="0" w:name="_GoBack"/>
      <w:bookmarkEnd w:id="0"/>
    </w:p>
    <w:p w:rsidR="007040C9" w:rsidRPr="007040C9" w:rsidRDefault="007040C9" w:rsidP="009E0D68">
      <w:pPr>
        <w:jc w:val="both"/>
        <w:rPr>
          <w:rFonts w:ascii="Arial" w:hAnsi="Arial" w:cs="Arial"/>
          <w:sz w:val="24"/>
          <w:szCs w:val="24"/>
        </w:rPr>
      </w:pPr>
    </w:p>
    <w:p w:rsidR="006A6C25" w:rsidRDefault="006A6C25" w:rsidP="006A6C25">
      <w:pPr>
        <w:jc w:val="both"/>
        <w:rPr>
          <w:rFonts w:ascii="Arial" w:hAnsi="Arial" w:cs="Arial"/>
          <w:sz w:val="24"/>
          <w:szCs w:val="24"/>
        </w:rPr>
      </w:pPr>
    </w:p>
    <w:p w:rsidR="006A6C25" w:rsidRDefault="006A6C25" w:rsidP="006A6C25">
      <w:pPr>
        <w:jc w:val="right"/>
        <w:rPr>
          <w:rFonts w:ascii="Arial" w:hAnsi="Arial" w:cs="Arial"/>
          <w:sz w:val="24"/>
          <w:szCs w:val="24"/>
        </w:rPr>
      </w:pPr>
      <w:r>
        <w:rPr>
          <w:rFonts w:ascii="Arial" w:hAnsi="Arial" w:cs="Arial"/>
          <w:sz w:val="24"/>
          <w:szCs w:val="24"/>
        </w:rPr>
        <w:t>Sofía, 27 de octubre de 2020</w:t>
      </w:r>
    </w:p>
    <w:p w:rsidR="006A6C25" w:rsidRDefault="006A6C25" w:rsidP="006A6C25">
      <w:pPr>
        <w:jc w:val="right"/>
        <w:rPr>
          <w:rFonts w:ascii="Arial" w:hAnsi="Arial" w:cs="Arial"/>
          <w:sz w:val="24"/>
          <w:szCs w:val="24"/>
        </w:rPr>
      </w:pPr>
    </w:p>
    <w:p w:rsidR="006A6C25" w:rsidRDefault="006A6C25" w:rsidP="006A6C25">
      <w:pPr>
        <w:jc w:val="both"/>
        <w:rPr>
          <w:rFonts w:ascii="Arial" w:hAnsi="Arial" w:cs="Arial"/>
          <w:sz w:val="24"/>
          <w:szCs w:val="24"/>
        </w:rPr>
      </w:pPr>
    </w:p>
    <w:p w:rsidR="006A6C25" w:rsidRDefault="006A6C25" w:rsidP="006A6C25">
      <w:pPr>
        <w:jc w:val="both"/>
        <w:rPr>
          <w:rFonts w:ascii="Arial" w:hAnsi="Arial" w:cs="Arial"/>
          <w:sz w:val="24"/>
          <w:szCs w:val="24"/>
        </w:rPr>
      </w:pPr>
      <w:r w:rsidRPr="006A6C25">
        <w:rPr>
          <w:rFonts w:ascii="Arial" w:hAnsi="Arial" w:cs="Arial"/>
          <w:sz w:val="24"/>
          <w:szCs w:val="24"/>
        </w:rPr>
        <w:t xml:space="preserve">Efectivamente este año 2020, bisiesto, está resultando terrible para lo cultural y especialmente dificultoso para lo educativo. </w:t>
      </w:r>
    </w:p>
    <w:p w:rsidR="006A6C25" w:rsidRDefault="006A6C25" w:rsidP="006A6C25">
      <w:pPr>
        <w:jc w:val="both"/>
        <w:rPr>
          <w:rFonts w:ascii="Arial" w:hAnsi="Arial" w:cs="Arial"/>
          <w:sz w:val="24"/>
          <w:szCs w:val="24"/>
        </w:rPr>
      </w:pPr>
    </w:p>
    <w:p w:rsidR="006A6C25" w:rsidRPr="006A6C25" w:rsidRDefault="006A6C25" w:rsidP="006A6C25">
      <w:pPr>
        <w:jc w:val="both"/>
        <w:rPr>
          <w:rFonts w:ascii="Arial" w:hAnsi="Arial" w:cs="Arial"/>
          <w:sz w:val="24"/>
          <w:szCs w:val="24"/>
        </w:rPr>
      </w:pPr>
      <w:r w:rsidRPr="006A6C25">
        <w:rPr>
          <w:rFonts w:ascii="Arial" w:hAnsi="Arial" w:cs="Arial"/>
          <w:sz w:val="24"/>
          <w:szCs w:val="24"/>
        </w:rPr>
        <w:t>La sabiduría popular del refranero siente aversión por lo que sale de la norma establecida y un año con un día de más, por mucho que se repita cíclicamente, es una excepción a la norma.</w:t>
      </w:r>
      <w:r>
        <w:rPr>
          <w:rFonts w:ascii="Arial" w:hAnsi="Arial" w:cs="Arial"/>
          <w:sz w:val="24"/>
          <w:szCs w:val="24"/>
        </w:rPr>
        <w:t xml:space="preserve"> </w:t>
      </w:r>
      <w:r w:rsidRPr="006A6C25">
        <w:rPr>
          <w:rFonts w:ascii="Arial" w:hAnsi="Arial" w:cs="Arial"/>
          <w:sz w:val="24"/>
          <w:szCs w:val="24"/>
        </w:rPr>
        <w:t>De todos los refranes que he podido rastrear sobre los años bisiestos en español me resulta definitivo el que sentencia, “Año bisiesto, año siniestro” que, como se desprende de su contundencia, no necesita explicación.</w:t>
      </w:r>
    </w:p>
    <w:p w:rsidR="006A6C25" w:rsidRPr="006A6C25" w:rsidRDefault="006A6C25" w:rsidP="006A6C25">
      <w:pPr>
        <w:jc w:val="both"/>
        <w:rPr>
          <w:rFonts w:ascii="Arial" w:hAnsi="Arial" w:cs="Arial"/>
          <w:sz w:val="24"/>
          <w:szCs w:val="24"/>
        </w:rPr>
      </w:pPr>
    </w:p>
    <w:p w:rsidR="006A6C25" w:rsidRPr="006A6C25" w:rsidRDefault="006A6C25" w:rsidP="006A6C25">
      <w:pPr>
        <w:jc w:val="both"/>
        <w:rPr>
          <w:rFonts w:ascii="Arial" w:hAnsi="Arial" w:cs="Arial"/>
          <w:sz w:val="24"/>
          <w:szCs w:val="24"/>
        </w:rPr>
      </w:pPr>
      <w:r w:rsidRPr="006A6C25">
        <w:rPr>
          <w:rFonts w:ascii="Arial" w:hAnsi="Arial" w:cs="Arial"/>
          <w:sz w:val="24"/>
          <w:szCs w:val="24"/>
        </w:rPr>
        <w:t xml:space="preserve">Por ello, redobla su valor en estos tiempos </w:t>
      </w:r>
      <w:r w:rsidRPr="006A6C25">
        <w:rPr>
          <w:rFonts w:ascii="Arial" w:hAnsi="Arial" w:cs="Arial"/>
          <w:i/>
          <w:sz w:val="24"/>
          <w:szCs w:val="24"/>
        </w:rPr>
        <w:t>siniestros</w:t>
      </w:r>
      <w:r w:rsidRPr="006A6C25">
        <w:rPr>
          <w:rFonts w:ascii="Arial" w:hAnsi="Arial" w:cs="Arial"/>
          <w:sz w:val="24"/>
          <w:szCs w:val="24"/>
        </w:rPr>
        <w:t xml:space="preserve"> una iniciativa como la acometida por el Departamento de Lenguas Extranjeras y Lingüística aplicada de la Universidad de Economía Nacional y Mundial de Bulgaria, al programar y llevar a cabo en dificilísimas circunstancias un Congreso sobre la enseñanza de lenguas extranjeras que conmemora los 100 años de educación desarrollados por la institución en este ámbito.</w:t>
      </w:r>
    </w:p>
    <w:p w:rsidR="006A6C25" w:rsidRPr="006A6C25" w:rsidRDefault="006A6C25" w:rsidP="006A6C25">
      <w:pPr>
        <w:jc w:val="both"/>
        <w:rPr>
          <w:rFonts w:ascii="Arial" w:hAnsi="Arial" w:cs="Arial"/>
          <w:sz w:val="24"/>
          <w:szCs w:val="24"/>
        </w:rPr>
      </w:pPr>
    </w:p>
    <w:p w:rsidR="006A6C25" w:rsidRPr="006A6C25" w:rsidRDefault="006A6C25" w:rsidP="006A6C25">
      <w:pPr>
        <w:jc w:val="both"/>
        <w:rPr>
          <w:rFonts w:ascii="Arial" w:hAnsi="Arial" w:cs="Arial"/>
          <w:sz w:val="24"/>
          <w:szCs w:val="24"/>
        </w:rPr>
      </w:pPr>
      <w:r w:rsidRPr="006A6C25">
        <w:rPr>
          <w:rFonts w:ascii="Arial" w:hAnsi="Arial" w:cs="Arial"/>
          <w:sz w:val="24"/>
          <w:szCs w:val="24"/>
        </w:rPr>
        <w:t>Muchos conocemos las largas horas de trabajo que exige la organización de un Congreso Internacional presencial de estas características. Llevar a cabo esta valiente iniciativa, además, en las condiciones excepcionales a que obliga la pandemia de COVID19,  pone de manifiesto en primer término la dedicación al alumnado y a la investigación por parte de los organizadores. En segundo lugar su responsabilidad y compromiso con lo educativo a todos los niveles.</w:t>
      </w:r>
    </w:p>
    <w:p w:rsidR="006A6C25" w:rsidRPr="006A6C25" w:rsidRDefault="006A6C25" w:rsidP="006A6C25">
      <w:pPr>
        <w:jc w:val="both"/>
        <w:rPr>
          <w:rFonts w:ascii="Arial" w:hAnsi="Arial" w:cs="Arial"/>
          <w:sz w:val="24"/>
          <w:szCs w:val="24"/>
        </w:rPr>
      </w:pPr>
    </w:p>
    <w:p w:rsidR="00A51743" w:rsidRDefault="006A6C25" w:rsidP="006A6C25">
      <w:pPr>
        <w:jc w:val="both"/>
        <w:rPr>
          <w:rFonts w:ascii="Arial" w:hAnsi="Arial" w:cs="Arial"/>
          <w:sz w:val="24"/>
          <w:szCs w:val="24"/>
        </w:rPr>
      </w:pPr>
      <w:r w:rsidRPr="006A6C25">
        <w:rPr>
          <w:rFonts w:ascii="Arial" w:hAnsi="Arial" w:cs="Arial"/>
          <w:sz w:val="24"/>
          <w:szCs w:val="24"/>
        </w:rPr>
        <w:t xml:space="preserve">Mis felicitaciones a todo el equipo organizador </w:t>
      </w:r>
      <w:r w:rsidR="00A51743">
        <w:rPr>
          <w:rFonts w:ascii="Arial" w:hAnsi="Arial" w:cs="Arial"/>
          <w:sz w:val="24"/>
          <w:szCs w:val="24"/>
        </w:rPr>
        <w:t xml:space="preserve">del evento, </w:t>
      </w:r>
      <w:r w:rsidRPr="006A6C25">
        <w:rPr>
          <w:rFonts w:ascii="Arial" w:hAnsi="Arial" w:cs="Arial"/>
          <w:sz w:val="24"/>
          <w:szCs w:val="24"/>
        </w:rPr>
        <w:t xml:space="preserve">con la profesora Daniela Koch-Kozhuharova a la cabeza. </w:t>
      </w:r>
      <w:r w:rsidR="00A51743">
        <w:rPr>
          <w:rFonts w:ascii="Arial" w:hAnsi="Arial" w:cs="Arial"/>
          <w:sz w:val="24"/>
          <w:szCs w:val="24"/>
        </w:rPr>
        <w:t xml:space="preserve">Su tenacidad, esfuerzo y dedicación muestran ahora los resultados. </w:t>
      </w:r>
    </w:p>
    <w:p w:rsidR="00A51743" w:rsidRDefault="00A51743" w:rsidP="006A6C25">
      <w:pPr>
        <w:jc w:val="both"/>
        <w:rPr>
          <w:rFonts w:ascii="Arial" w:hAnsi="Arial" w:cs="Arial"/>
          <w:sz w:val="24"/>
          <w:szCs w:val="24"/>
        </w:rPr>
      </w:pPr>
    </w:p>
    <w:p w:rsidR="006A6C25" w:rsidRDefault="006A6C25" w:rsidP="006A6C25">
      <w:pPr>
        <w:jc w:val="both"/>
        <w:rPr>
          <w:rFonts w:ascii="Arial" w:hAnsi="Arial" w:cs="Arial"/>
          <w:sz w:val="24"/>
          <w:szCs w:val="24"/>
        </w:rPr>
      </w:pPr>
      <w:r w:rsidRPr="006A6C25">
        <w:rPr>
          <w:rFonts w:ascii="Arial" w:hAnsi="Arial" w:cs="Arial"/>
          <w:sz w:val="24"/>
          <w:szCs w:val="24"/>
        </w:rPr>
        <w:t>Mi enhorabuena por decidir arriesgar y por su compromiso con la educación.</w:t>
      </w:r>
    </w:p>
    <w:p w:rsidR="00A51743" w:rsidRDefault="00A51743" w:rsidP="006A6C25">
      <w:pPr>
        <w:jc w:val="both"/>
        <w:rPr>
          <w:rFonts w:ascii="Arial" w:hAnsi="Arial" w:cs="Arial"/>
          <w:sz w:val="24"/>
          <w:szCs w:val="24"/>
        </w:rPr>
      </w:pPr>
    </w:p>
    <w:p w:rsidR="00A51743" w:rsidRDefault="00A51743" w:rsidP="006A6C25">
      <w:pPr>
        <w:jc w:val="both"/>
        <w:rPr>
          <w:rFonts w:ascii="Arial" w:hAnsi="Arial" w:cs="Arial"/>
          <w:sz w:val="24"/>
          <w:szCs w:val="24"/>
        </w:rPr>
      </w:pPr>
    </w:p>
    <w:p w:rsidR="00A51743" w:rsidRDefault="00A51743" w:rsidP="006A6C25">
      <w:pPr>
        <w:jc w:val="both"/>
        <w:rPr>
          <w:rFonts w:ascii="Arial" w:hAnsi="Arial" w:cs="Arial"/>
          <w:sz w:val="24"/>
          <w:szCs w:val="24"/>
        </w:rPr>
      </w:pPr>
      <w:r>
        <w:rPr>
          <w:rFonts w:ascii="Arial" w:hAnsi="Arial" w:cs="Arial"/>
          <w:sz w:val="24"/>
          <w:szCs w:val="24"/>
        </w:rPr>
        <w:t>Ángel Santamaría Barnola</w:t>
      </w:r>
    </w:p>
    <w:p w:rsidR="00A51743" w:rsidRDefault="00A51743" w:rsidP="006A6C25">
      <w:pPr>
        <w:jc w:val="both"/>
        <w:rPr>
          <w:rFonts w:ascii="Arial" w:hAnsi="Arial" w:cs="Arial"/>
          <w:sz w:val="24"/>
          <w:szCs w:val="24"/>
        </w:rPr>
      </w:pPr>
      <w:r>
        <w:rPr>
          <w:rFonts w:ascii="Arial" w:hAnsi="Arial" w:cs="Arial"/>
          <w:sz w:val="24"/>
          <w:szCs w:val="24"/>
        </w:rPr>
        <w:t>Consejero de Educación</w:t>
      </w:r>
    </w:p>
    <w:p w:rsidR="00A51743" w:rsidRPr="006A6C25" w:rsidRDefault="00A51743" w:rsidP="006A6C25">
      <w:pPr>
        <w:jc w:val="both"/>
        <w:rPr>
          <w:rFonts w:ascii="Arial" w:hAnsi="Arial" w:cs="Arial"/>
          <w:sz w:val="24"/>
          <w:szCs w:val="24"/>
        </w:rPr>
      </w:pPr>
      <w:r>
        <w:rPr>
          <w:rFonts w:ascii="Arial" w:hAnsi="Arial" w:cs="Arial"/>
          <w:sz w:val="24"/>
          <w:szCs w:val="24"/>
        </w:rPr>
        <w:t>Embajada de España en Sofía, Bulgaria</w:t>
      </w:r>
    </w:p>
    <w:p w:rsidR="007040C9" w:rsidRPr="007040C9" w:rsidRDefault="007040C9">
      <w:pPr>
        <w:jc w:val="both"/>
        <w:rPr>
          <w:rFonts w:ascii="Arial" w:hAnsi="Arial" w:cs="Arial"/>
          <w:sz w:val="24"/>
          <w:szCs w:val="24"/>
        </w:rPr>
      </w:pPr>
    </w:p>
    <w:sectPr w:rsidR="007040C9" w:rsidRPr="007040C9" w:rsidSect="00B04E4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92" w:right="567" w:bottom="255" w:left="1418" w:header="289" w:footer="408" w:gutter="0"/>
      <w:cols w:space="720" w:equalWidth="0">
        <w:col w:w="8787"/>
      </w:cols>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F55" w:rsidRDefault="00475F55">
      <w:r>
        <w:separator/>
      </w:r>
    </w:p>
  </w:endnote>
  <w:endnote w:type="continuationSeparator" w:id="0">
    <w:p w:rsidR="00475F55" w:rsidRDefault="0047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F2" w:rsidRDefault="009C1884">
    <w:pPr>
      <w:pStyle w:val="Footer"/>
      <w:framePr w:wrap="around" w:vAnchor="text" w:hAnchor="margin" w:xAlign="center" w:y="1"/>
      <w:rPr>
        <w:rStyle w:val="PageNumber"/>
      </w:rPr>
    </w:pPr>
    <w:r>
      <w:rPr>
        <w:rStyle w:val="PageNumber"/>
      </w:rPr>
      <w:fldChar w:fldCharType="begin"/>
    </w:r>
    <w:r w:rsidR="000B52F2">
      <w:rPr>
        <w:rStyle w:val="PageNumber"/>
      </w:rPr>
      <w:instrText xml:space="preserve">PAGE  </w:instrText>
    </w:r>
    <w:r>
      <w:rPr>
        <w:rStyle w:val="PageNumber"/>
      </w:rPr>
      <w:fldChar w:fldCharType="end"/>
    </w:r>
  </w:p>
  <w:p w:rsidR="000B52F2" w:rsidRDefault="000B52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9907"/>
      <w:gridCol w:w="154"/>
    </w:tblGrid>
    <w:tr w:rsidR="000B52F2">
      <w:tc>
        <w:tcPr>
          <w:tcW w:w="10825" w:type="dxa"/>
        </w:tcPr>
        <w:p w:rsidR="000B52F2" w:rsidRDefault="000B52F2">
          <w:pPr>
            <w:pStyle w:val="Footer"/>
            <w:ind w:left="8504"/>
            <w:rPr>
              <w:rFonts w:ascii="Gill Sans MT" w:hAnsi="Gill Sans MT"/>
              <w:sz w:val="14"/>
            </w:rPr>
          </w:pPr>
          <w:r>
            <w:rPr>
              <w:rFonts w:ascii="Gill Sans MT" w:hAnsi="Gill Sans MT"/>
              <w:sz w:val="14"/>
            </w:rPr>
            <w:t xml:space="preserve">   </w:t>
          </w:r>
        </w:p>
      </w:tc>
      <w:tc>
        <w:tcPr>
          <w:tcW w:w="160" w:type="dxa"/>
        </w:tcPr>
        <w:p w:rsidR="000B52F2" w:rsidRDefault="000B52F2">
          <w:pPr>
            <w:pStyle w:val="Footer"/>
            <w:jc w:val="right"/>
            <w:rPr>
              <w:rFonts w:ascii="Gill Sans MT" w:hAnsi="Gill Sans MT"/>
              <w:sz w:val="14"/>
            </w:rPr>
          </w:pPr>
        </w:p>
      </w:tc>
    </w:tr>
  </w:tbl>
  <w:p w:rsidR="000B52F2" w:rsidRDefault="000B52F2">
    <w:pPr>
      <w:pStyle w:val="Footer"/>
      <w:rPr>
        <w:sz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horzAnchor="margin" w:tblpXSpec="right" w:tblpY="1"/>
      <w:tblOverlap w:val="never"/>
      <w:tblW w:w="10723" w:type="dxa"/>
      <w:tblBorders>
        <w:insideV w:val="single" w:sz="4" w:space="0" w:color="auto"/>
      </w:tblBorders>
      <w:tblCellMar>
        <w:left w:w="70" w:type="dxa"/>
        <w:right w:w="70" w:type="dxa"/>
      </w:tblCellMar>
      <w:tblLook w:val="0000" w:firstRow="0" w:lastRow="0" w:firstColumn="0" w:lastColumn="0" w:noHBand="0" w:noVBand="0"/>
    </w:tblPr>
    <w:tblGrid>
      <w:gridCol w:w="8434"/>
      <w:gridCol w:w="2289"/>
    </w:tblGrid>
    <w:tr w:rsidR="000B52F2">
      <w:tc>
        <w:tcPr>
          <w:tcW w:w="8434" w:type="dxa"/>
          <w:vAlign w:val="bottom"/>
        </w:tcPr>
        <w:p w:rsidR="000B52F2" w:rsidRPr="00315089" w:rsidRDefault="000B52F2">
          <w:pPr>
            <w:pStyle w:val="FootnoteText"/>
            <w:tabs>
              <w:tab w:val="left" w:pos="1021"/>
              <w:tab w:val="left" w:pos="8080"/>
            </w:tabs>
            <w:rPr>
              <w:rFonts w:ascii="Gill Sans MT" w:hAnsi="Gill Sans MT" w:cs="Arial"/>
              <w:sz w:val="14"/>
            </w:rPr>
          </w:pPr>
          <w:r w:rsidRPr="00315089">
            <w:rPr>
              <w:rFonts w:ascii="Gill Sans MT" w:hAnsi="Gill Sans MT" w:cs="Arial"/>
              <w:sz w:val="14"/>
            </w:rPr>
            <w:t>www.</w:t>
          </w:r>
          <w:r w:rsidRPr="00934994">
            <w:rPr>
              <w:rFonts w:ascii="Gill Sans MT" w:hAnsi="Gill Sans MT" w:cs="Arial"/>
              <w:sz w:val="14"/>
              <w:lang w:val="en-US"/>
            </w:rPr>
            <w:t>mecd.gob.</w:t>
          </w:r>
          <w:r w:rsidRPr="00315089">
            <w:rPr>
              <w:rFonts w:ascii="Gill Sans MT" w:hAnsi="Gill Sans MT" w:cs="Arial"/>
              <w:sz w:val="14"/>
            </w:rPr>
            <w:t>es/</w:t>
          </w:r>
          <w:r>
            <w:rPr>
              <w:rFonts w:ascii="Gill Sans MT" w:hAnsi="Gill Sans MT" w:cs="Arial"/>
              <w:sz w:val="14"/>
              <w:lang w:val="en-US"/>
            </w:rPr>
            <w:t>bulgaria</w:t>
          </w:r>
        </w:p>
        <w:p w:rsidR="000B52F2" w:rsidRDefault="000B52F2">
          <w:pPr>
            <w:pStyle w:val="FootnoteText"/>
            <w:tabs>
              <w:tab w:val="left" w:pos="1021"/>
              <w:tab w:val="left" w:pos="8080"/>
            </w:tabs>
            <w:rPr>
              <w:rFonts w:ascii="Gill Sans MT" w:hAnsi="Gill Sans MT" w:cs="Arial"/>
              <w:sz w:val="14"/>
            </w:rPr>
          </w:pPr>
          <w:r>
            <w:rPr>
              <w:rFonts w:ascii="Gill Sans MT" w:hAnsi="Gill Sans MT" w:cs="Arial"/>
              <w:sz w:val="14"/>
            </w:rPr>
            <w:t>consejeria.bg@mecd.es</w:t>
          </w:r>
        </w:p>
      </w:tc>
      <w:tc>
        <w:tcPr>
          <w:tcW w:w="2289" w:type="dxa"/>
        </w:tcPr>
        <w:p w:rsidR="000B52F2" w:rsidRDefault="000B52F2">
          <w:pPr>
            <w:pStyle w:val="FootnoteText"/>
            <w:tabs>
              <w:tab w:val="left" w:pos="1915"/>
              <w:tab w:val="left" w:pos="8080"/>
            </w:tabs>
            <w:ind w:right="-42"/>
            <w:rPr>
              <w:rFonts w:ascii="Gill Sans MT" w:hAnsi="Gill Sans MT" w:cs="Arial"/>
              <w:sz w:val="14"/>
            </w:rPr>
          </w:pPr>
        </w:p>
        <w:p w:rsidR="000B52F2" w:rsidRDefault="000B52F2">
          <w:pPr>
            <w:pStyle w:val="FootnoteText"/>
            <w:tabs>
              <w:tab w:val="left" w:pos="1915"/>
              <w:tab w:val="left" w:pos="8080"/>
            </w:tabs>
            <w:ind w:right="-42"/>
            <w:rPr>
              <w:rFonts w:ascii="Gill Sans MT" w:hAnsi="Gill Sans MT" w:cs="Arial"/>
              <w:sz w:val="14"/>
            </w:rPr>
          </w:pPr>
          <w:r>
            <w:rPr>
              <w:rFonts w:ascii="Gill Sans MT" w:hAnsi="Gill Sans MT" w:cs="Arial"/>
              <w:sz w:val="14"/>
            </w:rPr>
            <w:t xml:space="preserve">C/ SHEYNOVO, 25, </w:t>
          </w:r>
        </w:p>
        <w:p w:rsidR="000B52F2" w:rsidRDefault="000B52F2">
          <w:pPr>
            <w:pStyle w:val="FootnoteText"/>
            <w:tabs>
              <w:tab w:val="left" w:pos="1915"/>
              <w:tab w:val="left" w:pos="8080"/>
            </w:tabs>
            <w:ind w:right="-42"/>
            <w:rPr>
              <w:rFonts w:ascii="Gill Sans MT" w:hAnsi="Gill Sans MT" w:cs="Arial"/>
              <w:sz w:val="14"/>
            </w:rPr>
          </w:pPr>
          <w:r>
            <w:rPr>
              <w:rFonts w:ascii="Gill Sans MT" w:hAnsi="Gill Sans MT" w:cs="Arial"/>
              <w:sz w:val="14"/>
            </w:rPr>
            <w:t>1504 SOFIA</w:t>
          </w:r>
        </w:p>
        <w:p w:rsidR="000B52F2" w:rsidRDefault="000B52F2">
          <w:pPr>
            <w:pStyle w:val="FootnoteText"/>
            <w:tabs>
              <w:tab w:val="left" w:pos="1915"/>
              <w:tab w:val="left" w:pos="8080"/>
            </w:tabs>
            <w:ind w:right="-42"/>
            <w:rPr>
              <w:rFonts w:ascii="Gill Sans MT" w:hAnsi="Gill Sans MT" w:cs="Arial"/>
              <w:sz w:val="14"/>
            </w:rPr>
          </w:pPr>
          <w:r>
            <w:rPr>
              <w:rFonts w:ascii="Gill Sans MT" w:hAnsi="Gill Sans MT" w:cs="Arial"/>
              <w:sz w:val="14"/>
            </w:rPr>
            <w:t>TEL: 35929434907</w:t>
          </w:r>
        </w:p>
        <w:p w:rsidR="000B52F2" w:rsidRDefault="000B52F2">
          <w:pPr>
            <w:pStyle w:val="FootnoteText"/>
            <w:tabs>
              <w:tab w:val="left" w:pos="1915"/>
              <w:tab w:val="left" w:pos="8080"/>
            </w:tabs>
            <w:ind w:right="-42"/>
            <w:rPr>
              <w:rFonts w:ascii="Gill Sans MT" w:hAnsi="Gill Sans MT" w:cs="Arial"/>
              <w:sz w:val="14"/>
            </w:rPr>
          </w:pPr>
          <w:r>
            <w:rPr>
              <w:rFonts w:ascii="Gill Sans MT" w:hAnsi="Gill Sans MT" w:cs="Arial"/>
              <w:sz w:val="14"/>
            </w:rPr>
            <w:t>FAX: 35929441525</w:t>
          </w:r>
        </w:p>
      </w:tc>
    </w:tr>
  </w:tbl>
  <w:p w:rsidR="000B52F2" w:rsidRDefault="004601FA">
    <w:pPr>
      <w:pStyle w:val="Footer"/>
    </w:pPr>
    <w:r>
      <w:rPr>
        <w:noProof/>
        <w:lang w:val="bg-BG" w:eastAsia="bg-BG"/>
      </w:rPr>
      <mc:AlternateContent>
        <mc:Choice Requires="wps">
          <w:drawing>
            <wp:anchor distT="0" distB="0" distL="114300" distR="114300" simplePos="0" relativeHeight="251657216" behindDoc="0" locked="0" layoutInCell="0" allowOverlap="1">
              <wp:simplePos x="0" y="0"/>
              <wp:positionH relativeFrom="column">
                <wp:posOffset>4771390</wp:posOffset>
              </wp:positionH>
              <wp:positionV relativeFrom="paragraph">
                <wp:posOffset>-217170</wp:posOffset>
              </wp:positionV>
              <wp:extent cx="1438910" cy="456565"/>
              <wp:effectExtent l="0" t="0" r="0" b="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3BEAC" id="Rectangle 37" o:spid="_x0000_s1026" style="position:absolute;margin-left:375.7pt;margin-top:-17.1pt;width:113.3pt;height:3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" o:allowincell="f" filled="f" stroked="f"/>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F55" w:rsidRDefault="00475F55">
      <w:r>
        <w:separator/>
      </w:r>
    </w:p>
  </w:footnote>
  <w:footnote w:type="continuationSeparator" w:id="0">
    <w:p w:rsidR="00475F55" w:rsidRDefault="00475F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F2" w:rsidRDefault="009C1884">
    <w:pPr>
      <w:pStyle w:val="Header"/>
      <w:framePr w:wrap="around" w:vAnchor="text" w:hAnchor="margin" w:xAlign="right" w:y="1"/>
      <w:rPr>
        <w:rStyle w:val="PageNumber"/>
      </w:rPr>
    </w:pPr>
    <w:r>
      <w:rPr>
        <w:rStyle w:val="PageNumber"/>
      </w:rPr>
      <w:fldChar w:fldCharType="begin"/>
    </w:r>
    <w:r w:rsidR="000B52F2">
      <w:rPr>
        <w:rStyle w:val="PageNumber"/>
      </w:rPr>
      <w:instrText xml:space="preserve">PAGE  </w:instrText>
    </w:r>
    <w:r>
      <w:rPr>
        <w:rStyle w:val="PageNumber"/>
      </w:rPr>
      <w:fldChar w:fldCharType="end"/>
    </w:r>
  </w:p>
  <w:p w:rsidR="000B52F2" w:rsidRDefault="000B52F2">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F2" w:rsidRDefault="004601FA">
    <w:pPr>
      <w:pStyle w:val="Header"/>
      <w:tabs>
        <w:tab w:val="clear" w:pos="8504"/>
      </w:tabs>
      <w:ind w:right="-87"/>
      <w:jc w:val="right"/>
    </w:pPr>
    <w:r>
      <w:rPr>
        <w:noProof/>
        <w:lang w:val="bg-BG" w:eastAsia="bg-BG"/>
      </w:rPr>
      <mc:AlternateContent>
        <mc:Choice Requires="wps">
          <w:drawing>
            <wp:anchor distT="4294967295" distB="4294967295" distL="114300" distR="114300" simplePos="0" relativeHeight="251658240" behindDoc="0" locked="0" layoutInCell="1" allowOverlap="1">
              <wp:simplePos x="0" y="0"/>
              <wp:positionH relativeFrom="column">
                <wp:posOffset>6041390</wp:posOffset>
              </wp:positionH>
              <wp:positionV relativeFrom="paragraph">
                <wp:posOffset>823594</wp:posOffset>
              </wp:positionV>
              <wp:extent cx="868680" cy="0"/>
              <wp:effectExtent l="0" t="0" r="7620" b="0"/>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37155" id="Line 5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7pt,64.85pt" to="544.1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vtEQIAACg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"/>
          </w:pict>
        </mc:Fallback>
      </mc:AlternateContent>
    </w:r>
    <w:r w:rsidR="00EA5E58">
      <w:rPr>
        <w:noProof/>
        <w:lang w:val="bg-BG" w:eastAsia="bg-BG"/>
      </w:rPr>
      <w:drawing>
        <wp:inline distT="0" distB="0" distL="0" distR="0">
          <wp:extent cx="836930" cy="871220"/>
          <wp:effectExtent l="0" t="0" r="127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8712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F2" w:rsidRDefault="000B52F2">
    <w:pPr>
      <w:ind w:right="-18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8022E6"/>
    <w:multiLevelType w:val="hybridMultilevel"/>
    <w:tmpl w:val="EEDE41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656E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987FA0"/>
    <w:multiLevelType w:val="singleLevel"/>
    <w:tmpl w:val="01CC2648"/>
    <w:lvl w:ilvl="0">
      <w:start w:val="4"/>
      <w:numFmt w:val="decimal"/>
      <w:lvlText w:val="%1."/>
      <w:lvlJc w:val="left"/>
      <w:pPr>
        <w:tabs>
          <w:tab w:val="num" w:pos="360"/>
        </w:tabs>
        <w:ind w:left="360" w:hanging="360"/>
      </w:pPr>
      <w:rPr>
        <w:rFonts w:hint="default"/>
        <w:b/>
      </w:rPr>
    </w:lvl>
  </w:abstractNum>
  <w:abstractNum w:abstractNumId="4" w15:restartNumberingAfterBreak="0">
    <w:nsid w:val="07E8019B"/>
    <w:multiLevelType w:val="singleLevel"/>
    <w:tmpl w:val="7EB0B610"/>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0846115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AF919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283C7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D1B4D2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FE55EE3"/>
    <w:multiLevelType w:val="hybridMultilevel"/>
    <w:tmpl w:val="093EDD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4B85F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D9384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7E660C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AFB125B"/>
    <w:multiLevelType w:val="hybridMultilevel"/>
    <w:tmpl w:val="96D4C100"/>
    <w:lvl w:ilvl="0" w:tplc="B58C46EE">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15:restartNumberingAfterBreak="0">
    <w:nsid w:val="2D8E6E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1CC1332"/>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325E0B25"/>
    <w:multiLevelType w:val="hybridMultilevel"/>
    <w:tmpl w:val="6E3C730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2D013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F61E2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ACF4BED"/>
    <w:multiLevelType w:val="singleLevel"/>
    <w:tmpl w:val="301E44DA"/>
    <w:lvl w:ilvl="0">
      <w:start w:val="1"/>
      <w:numFmt w:val="decimal"/>
      <w:lvlText w:val="%1."/>
      <w:legacy w:legacy="1" w:legacySpace="0" w:legacyIndent="567"/>
      <w:lvlJc w:val="left"/>
      <w:pPr>
        <w:ind w:left="851" w:hanging="567"/>
      </w:pPr>
      <w:rPr>
        <w:rFonts w:ascii="Arial" w:hAnsi="Arial" w:hint="default"/>
        <w:b/>
        <w:i w:val="0"/>
        <w:sz w:val="24"/>
      </w:rPr>
    </w:lvl>
  </w:abstractNum>
  <w:abstractNum w:abstractNumId="20" w15:restartNumberingAfterBreak="0">
    <w:nsid w:val="42CE2BC8"/>
    <w:multiLevelType w:val="multilevel"/>
    <w:tmpl w:val="AC8E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A0517C"/>
    <w:multiLevelType w:val="hybridMultilevel"/>
    <w:tmpl w:val="87705F3E"/>
    <w:lvl w:ilvl="0" w:tplc="0F0E033C">
      <w:start w:val="16"/>
      <w:numFmt w:val="bullet"/>
      <w:lvlText w:val="-"/>
      <w:lvlJc w:val="left"/>
      <w:pPr>
        <w:tabs>
          <w:tab w:val="num" w:pos="720"/>
        </w:tabs>
        <w:ind w:left="720" w:hanging="360"/>
      </w:pPr>
      <w:rPr>
        <w:rFonts w:ascii="Times New Roman" w:eastAsia="Times New Roman" w:hAnsi="Times New Roman" w:cs="Times New Roman" w:hint="default"/>
        <w:b w:val="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14302F"/>
    <w:multiLevelType w:val="hybridMultilevel"/>
    <w:tmpl w:val="4C6C5E72"/>
    <w:lvl w:ilvl="0" w:tplc="D8EA1580">
      <w:numFmt w:val="bullet"/>
      <w:lvlText w:val="-"/>
      <w:lvlJc w:val="left"/>
      <w:pPr>
        <w:tabs>
          <w:tab w:val="num" w:pos="1995"/>
        </w:tabs>
        <w:ind w:left="1995" w:hanging="1095"/>
      </w:pPr>
      <w:rPr>
        <w:rFonts w:ascii="Arial" w:eastAsia="Times New Roman" w:hAnsi="Arial" w:cs="Aria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B4F3B96"/>
    <w:multiLevelType w:val="hybridMultilevel"/>
    <w:tmpl w:val="93E2B2D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15:restartNumberingAfterBreak="0">
    <w:nsid w:val="60A84B0C"/>
    <w:multiLevelType w:val="singleLevel"/>
    <w:tmpl w:val="8A127BDC"/>
    <w:lvl w:ilvl="0">
      <w:start w:val="1"/>
      <w:numFmt w:val="decimal"/>
      <w:lvlText w:val="%1-"/>
      <w:lvlJc w:val="left"/>
      <w:pPr>
        <w:tabs>
          <w:tab w:val="num" w:pos="360"/>
        </w:tabs>
        <w:ind w:left="360" w:hanging="360"/>
      </w:pPr>
      <w:rPr>
        <w:rFonts w:hint="default"/>
        <w:b/>
      </w:rPr>
    </w:lvl>
  </w:abstractNum>
  <w:abstractNum w:abstractNumId="25" w15:restartNumberingAfterBreak="0">
    <w:nsid w:val="70B81D1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5074E37"/>
    <w:multiLevelType w:val="hybridMultilevel"/>
    <w:tmpl w:val="D81408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9980F31"/>
    <w:multiLevelType w:val="singleLevel"/>
    <w:tmpl w:val="0C0A000F"/>
    <w:lvl w:ilvl="0">
      <w:start w:val="1"/>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9"/>
  </w:num>
  <w:num w:numId="5">
    <w:abstractNumId w:val="24"/>
  </w:num>
  <w:num w:numId="6">
    <w:abstractNumId w:val="3"/>
  </w:num>
  <w:num w:numId="7">
    <w:abstractNumId w:val="15"/>
  </w:num>
  <w:num w:numId="8">
    <w:abstractNumId w:val="27"/>
  </w:num>
  <w:num w:numId="9">
    <w:abstractNumId w:val="4"/>
  </w:num>
  <w:num w:numId="10">
    <w:abstractNumId w:val="5"/>
  </w:num>
  <w:num w:numId="11">
    <w:abstractNumId w:val="18"/>
  </w:num>
  <w:num w:numId="12">
    <w:abstractNumId w:val="11"/>
  </w:num>
  <w:num w:numId="13">
    <w:abstractNumId w:val="7"/>
  </w:num>
  <w:num w:numId="14">
    <w:abstractNumId w:val="25"/>
  </w:num>
  <w:num w:numId="15">
    <w:abstractNumId w:val="2"/>
  </w:num>
  <w:num w:numId="16">
    <w:abstractNumId w:val="8"/>
  </w:num>
  <w:num w:numId="17">
    <w:abstractNumId w:val="17"/>
  </w:num>
  <w:num w:numId="18">
    <w:abstractNumId w:val="6"/>
  </w:num>
  <w:num w:numId="19">
    <w:abstractNumId w:val="10"/>
  </w:num>
  <w:num w:numId="20">
    <w:abstractNumId w:val="14"/>
  </w:num>
  <w:num w:numId="21">
    <w:abstractNumId w:val="12"/>
  </w:num>
  <w:num w:numId="22">
    <w:abstractNumId w:val="22"/>
  </w:num>
  <w:num w:numId="23">
    <w:abstractNumId w:val="0"/>
    <w:lvlOverride w:ilvl="0">
      <w:lvl w:ilvl="0">
        <w:start w:val="65535"/>
        <w:numFmt w:val="bullet"/>
        <w:lvlText w:val="-"/>
        <w:legacy w:legacy="1" w:legacySpace="0" w:legacyIndent="346"/>
        <w:lvlJc w:val="left"/>
        <w:rPr>
          <w:rFonts w:ascii="Arial" w:hAnsi="Arial" w:cs="Arial" w:hint="default"/>
        </w:rPr>
      </w:lvl>
    </w:lvlOverride>
  </w:num>
  <w:num w:numId="24">
    <w:abstractNumId w:val="13"/>
  </w:num>
  <w:num w:numId="25">
    <w:abstractNumId w:val="23"/>
  </w:num>
  <w:num w:numId="26">
    <w:abstractNumId w:val="21"/>
  </w:num>
  <w:num w:numId="27">
    <w:abstractNumId w:val="20"/>
  </w:num>
  <w:num w:numId="28">
    <w:abstractNumId w:val="16"/>
  </w:num>
  <w:num w:numId="29">
    <w:abstractNumId w:val="1"/>
  </w:num>
  <w:num w:numId="30">
    <w:abstractNumId w:val="2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D7"/>
    <w:rsid w:val="00010645"/>
    <w:rsid w:val="00011C48"/>
    <w:rsid w:val="00020814"/>
    <w:rsid w:val="00032059"/>
    <w:rsid w:val="00034A64"/>
    <w:rsid w:val="0003757C"/>
    <w:rsid w:val="00042DA1"/>
    <w:rsid w:val="00046ECB"/>
    <w:rsid w:val="00056B90"/>
    <w:rsid w:val="000866DC"/>
    <w:rsid w:val="000A2F5B"/>
    <w:rsid w:val="000A59C8"/>
    <w:rsid w:val="000A693F"/>
    <w:rsid w:val="000A7238"/>
    <w:rsid w:val="000B52F2"/>
    <w:rsid w:val="000C5B97"/>
    <w:rsid w:val="000F316D"/>
    <w:rsid w:val="00107238"/>
    <w:rsid w:val="00134635"/>
    <w:rsid w:val="001457D6"/>
    <w:rsid w:val="00152C81"/>
    <w:rsid w:val="00182F04"/>
    <w:rsid w:val="00183620"/>
    <w:rsid w:val="00186B91"/>
    <w:rsid w:val="001A4DF2"/>
    <w:rsid w:val="001B1256"/>
    <w:rsid w:val="001B726E"/>
    <w:rsid w:val="001D7FC9"/>
    <w:rsid w:val="001E5701"/>
    <w:rsid w:val="001F3F57"/>
    <w:rsid w:val="001F6298"/>
    <w:rsid w:val="00212C56"/>
    <w:rsid w:val="00231319"/>
    <w:rsid w:val="00235784"/>
    <w:rsid w:val="002359EB"/>
    <w:rsid w:val="00242E9B"/>
    <w:rsid w:val="002616E7"/>
    <w:rsid w:val="00262761"/>
    <w:rsid w:val="00280369"/>
    <w:rsid w:val="002A4B80"/>
    <w:rsid w:val="002A5CAD"/>
    <w:rsid w:val="002C3499"/>
    <w:rsid w:val="002C4C4C"/>
    <w:rsid w:val="002D4486"/>
    <w:rsid w:val="002F20D7"/>
    <w:rsid w:val="0030599B"/>
    <w:rsid w:val="003071F5"/>
    <w:rsid w:val="00315089"/>
    <w:rsid w:val="003174BF"/>
    <w:rsid w:val="003447FB"/>
    <w:rsid w:val="00357E12"/>
    <w:rsid w:val="00380263"/>
    <w:rsid w:val="003855BE"/>
    <w:rsid w:val="003C1437"/>
    <w:rsid w:val="003C5B70"/>
    <w:rsid w:val="003D1223"/>
    <w:rsid w:val="003E0668"/>
    <w:rsid w:val="003E13C0"/>
    <w:rsid w:val="003F4407"/>
    <w:rsid w:val="003F6F17"/>
    <w:rsid w:val="00432928"/>
    <w:rsid w:val="004333E0"/>
    <w:rsid w:val="00435BD3"/>
    <w:rsid w:val="00444F52"/>
    <w:rsid w:val="0044751F"/>
    <w:rsid w:val="004601FA"/>
    <w:rsid w:val="00475F55"/>
    <w:rsid w:val="0049196E"/>
    <w:rsid w:val="004B3794"/>
    <w:rsid w:val="004C1A4C"/>
    <w:rsid w:val="004C3C1E"/>
    <w:rsid w:val="004C5D51"/>
    <w:rsid w:val="004D0899"/>
    <w:rsid w:val="004D4C28"/>
    <w:rsid w:val="005112B5"/>
    <w:rsid w:val="0054314F"/>
    <w:rsid w:val="00550259"/>
    <w:rsid w:val="00573731"/>
    <w:rsid w:val="005768C3"/>
    <w:rsid w:val="00596857"/>
    <w:rsid w:val="005969AB"/>
    <w:rsid w:val="005A24D9"/>
    <w:rsid w:val="005A3671"/>
    <w:rsid w:val="005B435E"/>
    <w:rsid w:val="005B4B19"/>
    <w:rsid w:val="005C0F5B"/>
    <w:rsid w:val="005D6044"/>
    <w:rsid w:val="005D66EB"/>
    <w:rsid w:val="005D7577"/>
    <w:rsid w:val="005E6202"/>
    <w:rsid w:val="00600A91"/>
    <w:rsid w:val="00623A5A"/>
    <w:rsid w:val="006376C7"/>
    <w:rsid w:val="006458DE"/>
    <w:rsid w:val="006505CA"/>
    <w:rsid w:val="00670C32"/>
    <w:rsid w:val="0067294D"/>
    <w:rsid w:val="00677678"/>
    <w:rsid w:val="00691673"/>
    <w:rsid w:val="006936E2"/>
    <w:rsid w:val="0069750C"/>
    <w:rsid w:val="006A6C25"/>
    <w:rsid w:val="006B765B"/>
    <w:rsid w:val="006C232F"/>
    <w:rsid w:val="006D4FCF"/>
    <w:rsid w:val="006D4FEB"/>
    <w:rsid w:val="006D62F3"/>
    <w:rsid w:val="006E0AE5"/>
    <w:rsid w:val="006F153D"/>
    <w:rsid w:val="006F6488"/>
    <w:rsid w:val="007040C9"/>
    <w:rsid w:val="00704FA8"/>
    <w:rsid w:val="007073E5"/>
    <w:rsid w:val="00713886"/>
    <w:rsid w:val="00717F34"/>
    <w:rsid w:val="00740B2C"/>
    <w:rsid w:val="00741F3C"/>
    <w:rsid w:val="0075107B"/>
    <w:rsid w:val="007610E0"/>
    <w:rsid w:val="00772D71"/>
    <w:rsid w:val="007838A6"/>
    <w:rsid w:val="007A558E"/>
    <w:rsid w:val="007A6593"/>
    <w:rsid w:val="007B00C7"/>
    <w:rsid w:val="007D66A9"/>
    <w:rsid w:val="007E3259"/>
    <w:rsid w:val="007F49B4"/>
    <w:rsid w:val="007F5961"/>
    <w:rsid w:val="00801B14"/>
    <w:rsid w:val="008029D4"/>
    <w:rsid w:val="00804958"/>
    <w:rsid w:val="00822682"/>
    <w:rsid w:val="00872032"/>
    <w:rsid w:val="00872C52"/>
    <w:rsid w:val="008743DF"/>
    <w:rsid w:val="00875713"/>
    <w:rsid w:val="008842A1"/>
    <w:rsid w:val="008A585A"/>
    <w:rsid w:val="008B4E55"/>
    <w:rsid w:val="008B4EB5"/>
    <w:rsid w:val="008C4437"/>
    <w:rsid w:val="008E3089"/>
    <w:rsid w:val="008E5F0F"/>
    <w:rsid w:val="00934994"/>
    <w:rsid w:val="0094053B"/>
    <w:rsid w:val="00946972"/>
    <w:rsid w:val="00951181"/>
    <w:rsid w:val="00967483"/>
    <w:rsid w:val="00973925"/>
    <w:rsid w:val="009A26B6"/>
    <w:rsid w:val="009B3C86"/>
    <w:rsid w:val="009B5289"/>
    <w:rsid w:val="009C1884"/>
    <w:rsid w:val="009C5B10"/>
    <w:rsid w:val="009D3EF9"/>
    <w:rsid w:val="009E0128"/>
    <w:rsid w:val="009E0D68"/>
    <w:rsid w:val="009E62EF"/>
    <w:rsid w:val="009E7738"/>
    <w:rsid w:val="009F520A"/>
    <w:rsid w:val="00A05517"/>
    <w:rsid w:val="00A064FD"/>
    <w:rsid w:val="00A1505D"/>
    <w:rsid w:val="00A15CAC"/>
    <w:rsid w:val="00A30F20"/>
    <w:rsid w:val="00A34CBD"/>
    <w:rsid w:val="00A47C40"/>
    <w:rsid w:val="00A51743"/>
    <w:rsid w:val="00A62D03"/>
    <w:rsid w:val="00A7749A"/>
    <w:rsid w:val="00A82D68"/>
    <w:rsid w:val="00A86B14"/>
    <w:rsid w:val="00AB5F0B"/>
    <w:rsid w:val="00AE5144"/>
    <w:rsid w:val="00B04968"/>
    <w:rsid w:val="00B04E41"/>
    <w:rsid w:val="00B06B72"/>
    <w:rsid w:val="00B13A2C"/>
    <w:rsid w:val="00B418EB"/>
    <w:rsid w:val="00B42248"/>
    <w:rsid w:val="00B60801"/>
    <w:rsid w:val="00B6303A"/>
    <w:rsid w:val="00B77E47"/>
    <w:rsid w:val="00B806BA"/>
    <w:rsid w:val="00B80BDA"/>
    <w:rsid w:val="00BC57B6"/>
    <w:rsid w:val="00BD448A"/>
    <w:rsid w:val="00BE6AB6"/>
    <w:rsid w:val="00C01950"/>
    <w:rsid w:val="00C030E3"/>
    <w:rsid w:val="00C04E4A"/>
    <w:rsid w:val="00C129A8"/>
    <w:rsid w:val="00C3348D"/>
    <w:rsid w:val="00C3496D"/>
    <w:rsid w:val="00C40B0F"/>
    <w:rsid w:val="00C51123"/>
    <w:rsid w:val="00C52B35"/>
    <w:rsid w:val="00C72F43"/>
    <w:rsid w:val="00C766B4"/>
    <w:rsid w:val="00C76F3C"/>
    <w:rsid w:val="00C85FD6"/>
    <w:rsid w:val="00C87507"/>
    <w:rsid w:val="00C902AC"/>
    <w:rsid w:val="00CA0705"/>
    <w:rsid w:val="00CC6822"/>
    <w:rsid w:val="00CE6BBD"/>
    <w:rsid w:val="00CF2C83"/>
    <w:rsid w:val="00CF44BC"/>
    <w:rsid w:val="00D336AD"/>
    <w:rsid w:val="00D41A57"/>
    <w:rsid w:val="00D422BE"/>
    <w:rsid w:val="00D52843"/>
    <w:rsid w:val="00D6220D"/>
    <w:rsid w:val="00D659CB"/>
    <w:rsid w:val="00D74914"/>
    <w:rsid w:val="00D77C8D"/>
    <w:rsid w:val="00D87940"/>
    <w:rsid w:val="00D91E95"/>
    <w:rsid w:val="00DA23C7"/>
    <w:rsid w:val="00DA6773"/>
    <w:rsid w:val="00DB0628"/>
    <w:rsid w:val="00DD75FC"/>
    <w:rsid w:val="00DF1FA0"/>
    <w:rsid w:val="00DF7AC2"/>
    <w:rsid w:val="00E23964"/>
    <w:rsid w:val="00E507FE"/>
    <w:rsid w:val="00E553D3"/>
    <w:rsid w:val="00E637DD"/>
    <w:rsid w:val="00E65357"/>
    <w:rsid w:val="00E653E3"/>
    <w:rsid w:val="00E95338"/>
    <w:rsid w:val="00EA0B3E"/>
    <w:rsid w:val="00EA5E58"/>
    <w:rsid w:val="00EB4330"/>
    <w:rsid w:val="00EC0800"/>
    <w:rsid w:val="00EC1421"/>
    <w:rsid w:val="00EC1FD6"/>
    <w:rsid w:val="00EC4E36"/>
    <w:rsid w:val="00ED2A9B"/>
    <w:rsid w:val="00EE410D"/>
    <w:rsid w:val="00EF1BD6"/>
    <w:rsid w:val="00EF212F"/>
    <w:rsid w:val="00F0632F"/>
    <w:rsid w:val="00F066CB"/>
    <w:rsid w:val="00F12D1D"/>
    <w:rsid w:val="00F31AE5"/>
    <w:rsid w:val="00F54562"/>
    <w:rsid w:val="00F7376B"/>
    <w:rsid w:val="00F8242E"/>
    <w:rsid w:val="00F85A29"/>
    <w:rsid w:val="00F87F8A"/>
    <w:rsid w:val="00F91A4A"/>
    <w:rsid w:val="00FA0C5A"/>
    <w:rsid w:val="00FA79B7"/>
    <w:rsid w:val="00FC12FA"/>
    <w:rsid w:val="00FD0147"/>
    <w:rsid w:val="00FD2743"/>
    <w:rsid w:val="00FD3D69"/>
    <w:rsid w:val="00FD4B4C"/>
    <w:rsid w:val="00FD588D"/>
    <w:rsid w:val="00FD6AB7"/>
    <w:rsid w:val="00FE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9FD9C7-7C34-46C0-8D60-9300A002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738"/>
    <w:rPr>
      <w:lang w:val="es-ES_tradnl"/>
    </w:rPr>
  </w:style>
  <w:style w:type="paragraph" w:styleId="Heading1">
    <w:name w:val="heading 1"/>
    <w:basedOn w:val="Normal"/>
    <w:next w:val="Normal"/>
    <w:qFormat/>
    <w:rsid w:val="009E7738"/>
    <w:pPr>
      <w:keepNext/>
      <w:pBdr>
        <w:bottom w:val="single" w:sz="4" w:space="1" w:color="auto"/>
      </w:pBdr>
      <w:jc w:val="both"/>
      <w:outlineLvl w:val="0"/>
    </w:pPr>
    <w:rPr>
      <w:rFonts w:ascii="Arial" w:hAnsi="Arial"/>
      <w:b/>
      <w:sz w:val="24"/>
    </w:rPr>
  </w:style>
  <w:style w:type="paragraph" w:styleId="Heading2">
    <w:name w:val="heading 2"/>
    <w:basedOn w:val="Normal"/>
    <w:next w:val="Normal"/>
    <w:qFormat/>
    <w:rsid w:val="009E7738"/>
    <w:pPr>
      <w:keepNext/>
      <w:widowControl w:val="0"/>
      <w:ind w:left="426"/>
      <w:jc w:val="both"/>
      <w:outlineLvl w:val="1"/>
    </w:pPr>
    <w:rPr>
      <w:rFonts w:ascii="Arial" w:hAnsi="Arial"/>
      <w:b/>
      <w:sz w:val="24"/>
    </w:rPr>
  </w:style>
  <w:style w:type="paragraph" w:styleId="Heading3">
    <w:name w:val="heading 3"/>
    <w:basedOn w:val="Normal"/>
    <w:next w:val="Normal"/>
    <w:qFormat/>
    <w:rsid w:val="009E7738"/>
    <w:pPr>
      <w:keepNext/>
      <w:outlineLvl w:val="2"/>
    </w:pPr>
    <w:rPr>
      <w:rFonts w:ascii="Gill Sans MT" w:hAnsi="Gill Sans MT"/>
      <w:b/>
      <w:snapToGrid w:val="0"/>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7738"/>
    <w:pPr>
      <w:tabs>
        <w:tab w:val="center" w:pos="4252"/>
        <w:tab w:val="right" w:pos="8504"/>
      </w:tabs>
    </w:pPr>
  </w:style>
  <w:style w:type="paragraph" w:styleId="Footer">
    <w:name w:val="footer"/>
    <w:basedOn w:val="Normal"/>
    <w:rsid w:val="009E7738"/>
    <w:pPr>
      <w:tabs>
        <w:tab w:val="center" w:pos="4252"/>
        <w:tab w:val="right" w:pos="8504"/>
      </w:tabs>
    </w:pPr>
  </w:style>
  <w:style w:type="paragraph" w:styleId="FootnoteText">
    <w:name w:val="footnote text"/>
    <w:basedOn w:val="Normal"/>
    <w:link w:val="FootnoteTextChar"/>
    <w:semiHidden/>
    <w:rsid w:val="009E7738"/>
  </w:style>
  <w:style w:type="character" w:styleId="FootnoteReference">
    <w:name w:val="footnote reference"/>
    <w:semiHidden/>
    <w:rsid w:val="009E7738"/>
    <w:rPr>
      <w:vertAlign w:val="superscript"/>
    </w:rPr>
  </w:style>
  <w:style w:type="paragraph" w:styleId="Title">
    <w:name w:val="Title"/>
    <w:basedOn w:val="Normal"/>
    <w:qFormat/>
    <w:rsid w:val="009E7738"/>
    <w:pPr>
      <w:widowControl w:val="0"/>
      <w:jc w:val="center"/>
    </w:pPr>
    <w:rPr>
      <w:rFonts w:ascii="Arial" w:hAnsi="Arial"/>
      <w:b/>
      <w:sz w:val="28"/>
    </w:rPr>
  </w:style>
  <w:style w:type="paragraph" w:styleId="BodyText">
    <w:name w:val="Body Text"/>
    <w:basedOn w:val="Normal"/>
    <w:rsid w:val="009E7738"/>
    <w:pPr>
      <w:jc w:val="center"/>
    </w:pPr>
    <w:rPr>
      <w:rFonts w:ascii="Arial" w:hAnsi="Arial"/>
      <w:b/>
      <w:sz w:val="28"/>
    </w:rPr>
  </w:style>
  <w:style w:type="paragraph" w:styleId="BodyTextIndent">
    <w:name w:val="Body Text Indent"/>
    <w:basedOn w:val="Normal"/>
    <w:rsid w:val="009E7738"/>
    <w:pPr>
      <w:widowControl w:val="0"/>
      <w:ind w:left="426"/>
      <w:jc w:val="both"/>
    </w:pPr>
    <w:rPr>
      <w:rFonts w:ascii="Arial" w:hAnsi="Arial"/>
      <w:b/>
      <w:sz w:val="24"/>
    </w:rPr>
  </w:style>
  <w:style w:type="paragraph" w:styleId="BodyText2">
    <w:name w:val="Body Text 2"/>
    <w:basedOn w:val="Normal"/>
    <w:rsid w:val="009E7738"/>
    <w:pPr>
      <w:jc w:val="both"/>
    </w:pPr>
    <w:rPr>
      <w:rFonts w:ascii="Arial" w:hAnsi="Arial"/>
      <w:sz w:val="28"/>
    </w:rPr>
  </w:style>
  <w:style w:type="paragraph" w:styleId="BodyText3">
    <w:name w:val="Body Text 3"/>
    <w:basedOn w:val="Normal"/>
    <w:rsid w:val="009E7738"/>
    <w:pPr>
      <w:spacing w:line="312" w:lineRule="auto"/>
      <w:jc w:val="both"/>
    </w:pPr>
    <w:rPr>
      <w:rFonts w:ascii="Arial" w:hAnsi="Arial"/>
      <w:b/>
      <w:sz w:val="24"/>
    </w:rPr>
  </w:style>
  <w:style w:type="character" w:styleId="Hyperlink">
    <w:name w:val="Hyperlink"/>
    <w:rsid w:val="009E7738"/>
    <w:rPr>
      <w:color w:val="0000FF"/>
      <w:u w:val="single"/>
    </w:rPr>
  </w:style>
  <w:style w:type="paragraph" w:styleId="BlockText">
    <w:name w:val="Block Text"/>
    <w:basedOn w:val="Normal"/>
    <w:rsid w:val="009E7738"/>
    <w:pPr>
      <w:ind w:left="284" w:right="566"/>
      <w:jc w:val="center"/>
    </w:pPr>
    <w:rPr>
      <w:b/>
      <w:sz w:val="32"/>
      <w:u w:val="single"/>
    </w:rPr>
  </w:style>
  <w:style w:type="paragraph" w:styleId="BodyTextIndent2">
    <w:name w:val="Body Text Indent 2"/>
    <w:basedOn w:val="Normal"/>
    <w:rsid w:val="009E7738"/>
    <w:pPr>
      <w:ind w:left="851"/>
      <w:jc w:val="both"/>
    </w:pPr>
    <w:rPr>
      <w:b/>
      <w:sz w:val="24"/>
    </w:rPr>
  </w:style>
  <w:style w:type="paragraph" w:styleId="BodyTextIndent3">
    <w:name w:val="Body Text Indent 3"/>
    <w:basedOn w:val="Normal"/>
    <w:rsid w:val="009E7738"/>
    <w:pPr>
      <w:ind w:left="284"/>
      <w:jc w:val="both"/>
    </w:pPr>
    <w:rPr>
      <w:sz w:val="24"/>
    </w:rPr>
  </w:style>
  <w:style w:type="character" w:styleId="PageNumber">
    <w:name w:val="page number"/>
    <w:basedOn w:val="DefaultParagraphFont"/>
    <w:rsid w:val="009E7738"/>
  </w:style>
  <w:style w:type="character" w:styleId="FollowedHyperlink">
    <w:name w:val="FollowedHyperlink"/>
    <w:rsid w:val="009E7738"/>
    <w:rPr>
      <w:color w:val="800080"/>
      <w:u w:val="single"/>
    </w:rPr>
  </w:style>
  <w:style w:type="paragraph" w:styleId="DocumentMap">
    <w:name w:val="Document Map"/>
    <w:basedOn w:val="Normal"/>
    <w:semiHidden/>
    <w:rsid w:val="009E7738"/>
    <w:pPr>
      <w:shd w:val="clear" w:color="auto" w:fill="000080"/>
    </w:pPr>
    <w:rPr>
      <w:rFonts w:ascii="Tahoma" w:hAnsi="Tahoma" w:cs="Tahoma"/>
    </w:rPr>
  </w:style>
  <w:style w:type="paragraph" w:styleId="BalloonText">
    <w:name w:val="Balloon Text"/>
    <w:basedOn w:val="Normal"/>
    <w:semiHidden/>
    <w:rsid w:val="00EF1BD6"/>
    <w:rPr>
      <w:rFonts w:ascii="Tahoma" w:hAnsi="Tahoma" w:cs="Tahoma"/>
      <w:sz w:val="16"/>
      <w:szCs w:val="16"/>
    </w:rPr>
  </w:style>
  <w:style w:type="paragraph" w:styleId="NormalWeb">
    <w:name w:val="Normal (Web)"/>
    <w:basedOn w:val="Normal"/>
    <w:uiPriority w:val="99"/>
    <w:unhideWhenUsed/>
    <w:rsid w:val="00FE2E68"/>
    <w:pPr>
      <w:spacing w:before="100" w:beforeAutospacing="1" w:after="100" w:afterAutospacing="1"/>
    </w:pPr>
    <w:rPr>
      <w:sz w:val="24"/>
      <w:szCs w:val="24"/>
      <w:lang w:val="es-ES"/>
    </w:rPr>
  </w:style>
  <w:style w:type="character" w:styleId="Emphasis">
    <w:name w:val="Emphasis"/>
    <w:uiPriority w:val="20"/>
    <w:qFormat/>
    <w:rsid w:val="00FE2E68"/>
    <w:rPr>
      <w:i/>
      <w:iCs/>
    </w:rPr>
  </w:style>
  <w:style w:type="character" w:styleId="Strong">
    <w:name w:val="Strong"/>
    <w:uiPriority w:val="22"/>
    <w:qFormat/>
    <w:rsid w:val="00FE2E68"/>
    <w:rPr>
      <w:b/>
      <w:bCs/>
    </w:rPr>
  </w:style>
  <w:style w:type="character" w:styleId="CommentReference">
    <w:name w:val="annotation reference"/>
    <w:uiPriority w:val="99"/>
    <w:rsid w:val="00C51123"/>
    <w:rPr>
      <w:rFonts w:cs="Times New Roman"/>
      <w:sz w:val="16"/>
      <w:szCs w:val="16"/>
    </w:rPr>
  </w:style>
  <w:style w:type="paragraph" w:styleId="CommentText">
    <w:name w:val="annotation text"/>
    <w:basedOn w:val="Normal"/>
    <w:link w:val="CommentTextChar"/>
    <w:uiPriority w:val="99"/>
    <w:rsid w:val="00C51123"/>
    <w:pPr>
      <w:suppressAutoHyphens/>
    </w:pPr>
    <w:rPr>
      <w:rFonts w:eastAsia="Calibri"/>
      <w:lang w:eastAsia="ar-SA"/>
    </w:rPr>
  </w:style>
  <w:style w:type="character" w:customStyle="1" w:styleId="CommentTextChar">
    <w:name w:val="Comment Text Char"/>
    <w:link w:val="CommentText"/>
    <w:uiPriority w:val="99"/>
    <w:rsid w:val="00C51123"/>
    <w:rPr>
      <w:rFonts w:eastAsia="Calibri"/>
      <w:lang w:eastAsia="ar-SA"/>
    </w:rPr>
  </w:style>
  <w:style w:type="character" w:customStyle="1" w:styleId="FootnoteTextChar">
    <w:name w:val="Footnote Text Char"/>
    <w:link w:val="FootnoteText"/>
    <w:semiHidden/>
    <w:rsid w:val="00DA23C7"/>
    <w:rPr>
      <w:lang w:val="es-ES_tradnl"/>
    </w:rPr>
  </w:style>
  <w:style w:type="paragraph" w:customStyle="1" w:styleId="Default">
    <w:name w:val="Default"/>
    <w:rsid w:val="00A34CBD"/>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1348">
      <w:bodyDiv w:val="1"/>
      <w:marLeft w:val="0"/>
      <w:marRight w:val="0"/>
      <w:marTop w:val="0"/>
      <w:marBottom w:val="0"/>
      <w:divBdr>
        <w:top w:val="none" w:sz="0" w:space="0" w:color="auto"/>
        <w:left w:val="none" w:sz="0" w:space="0" w:color="auto"/>
        <w:bottom w:val="none" w:sz="0" w:space="0" w:color="auto"/>
        <w:right w:val="none" w:sz="0" w:space="0" w:color="auto"/>
      </w:divBdr>
    </w:div>
    <w:div w:id="217592713">
      <w:bodyDiv w:val="1"/>
      <w:marLeft w:val="0"/>
      <w:marRight w:val="0"/>
      <w:marTop w:val="0"/>
      <w:marBottom w:val="0"/>
      <w:divBdr>
        <w:top w:val="none" w:sz="0" w:space="0" w:color="auto"/>
        <w:left w:val="none" w:sz="0" w:space="0" w:color="auto"/>
        <w:bottom w:val="none" w:sz="0" w:space="0" w:color="auto"/>
        <w:right w:val="none" w:sz="0" w:space="0" w:color="auto"/>
      </w:divBdr>
    </w:div>
    <w:div w:id="539245657">
      <w:bodyDiv w:val="1"/>
      <w:marLeft w:val="0"/>
      <w:marRight w:val="0"/>
      <w:marTop w:val="0"/>
      <w:marBottom w:val="0"/>
      <w:divBdr>
        <w:top w:val="none" w:sz="0" w:space="0" w:color="auto"/>
        <w:left w:val="none" w:sz="0" w:space="0" w:color="auto"/>
        <w:bottom w:val="none" w:sz="0" w:space="0" w:color="auto"/>
        <w:right w:val="none" w:sz="0" w:space="0" w:color="auto"/>
      </w:divBdr>
    </w:div>
    <w:div w:id="1008757108">
      <w:bodyDiv w:val="1"/>
      <w:marLeft w:val="0"/>
      <w:marRight w:val="0"/>
      <w:marTop w:val="0"/>
      <w:marBottom w:val="0"/>
      <w:divBdr>
        <w:top w:val="none" w:sz="0" w:space="0" w:color="auto"/>
        <w:left w:val="none" w:sz="0" w:space="0" w:color="auto"/>
        <w:bottom w:val="none" w:sz="0" w:space="0" w:color="auto"/>
        <w:right w:val="none" w:sz="0" w:space="0" w:color="auto"/>
      </w:divBdr>
    </w:div>
    <w:div w:id="1041978022">
      <w:bodyDiv w:val="1"/>
      <w:marLeft w:val="0"/>
      <w:marRight w:val="0"/>
      <w:marTop w:val="0"/>
      <w:marBottom w:val="0"/>
      <w:divBdr>
        <w:top w:val="none" w:sz="0" w:space="0" w:color="auto"/>
        <w:left w:val="none" w:sz="0" w:space="0" w:color="auto"/>
        <w:bottom w:val="none" w:sz="0" w:space="0" w:color="auto"/>
        <w:right w:val="none" w:sz="0" w:space="0" w:color="auto"/>
      </w:divBdr>
    </w:div>
    <w:div w:id="1408108286">
      <w:bodyDiv w:val="1"/>
      <w:marLeft w:val="0"/>
      <w:marRight w:val="0"/>
      <w:marTop w:val="0"/>
      <w:marBottom w:val="0"/>
      <w:divBdr>
        <w:top w:val="none" w:sz="0" w:space="0" w:color="auto"/>
        <w:left w:val="none" w:sz="0" w:space="0" w:color="auto"/>
        <w:bottom w:val="none" w:sz="0" w:space="0" w:color="auto"/>
        <w:right w:val="none" w:sz="0" w:space="0" w:color="auto"/>
      </w:divBdr>
    </w:div>
    <w:div w:id="1460102993">
      <w:bodyDiv w:val="1"/>
      <w:marLeft w:val="0"/>
      <w:marRight w:val="0"/>
      <w:marTop w:val="0"/>
      <w:marBottom w:val="0"/>
      <w:divBdr>
        <w:top w:val="none" w:sz="0" w:space="0" w:color="auto"/>
        <w:left w:val="none" w:sz="0" w:space="0" w:color="auto"/>
        <w:bottom w:val="none" w:sz="0" w:space="0" w:color="auto"/>
        <w:right w:val="none" w:sz="0" w:space="0" w:color="auto"/>
      </w:divBdr>
      <w:divsChild>
        <w:div w:id="30958715">
          <w:marLeft w:val="0"/>
          <w:marRight w:val="0"/>
          <w:marTop w:val="0"/>
          <w:marBottom w:val="0"/>
          <w:divBdr>
            <w:top w:val="none" w:sz="0" w:space="0" w:color="auto"/>
            <w:left w:val="none" w:sz="0" w:space="0" w:color="auto"/>
            <w:bottom w:val="none" w:sz="0" w:space="0" w:color="auto"/>
            <w:right w:val="none" w:sz="0" w:space="0" w:color="auto"/>
          </w:divBdr>
          <w:divsChild>
            <w:div w:id="677655115">
              <w:marLeft w:val="0"/>
              <w:marRight w:val="0"/>
              <w:marTop w:val="0"/>
              <w:marBottom w:val="0"/>
              <w:divBdr>
                <w:top w:val="none" w:sz="0" w:space="0" w:color="auto"/>
                <w:left w:val="none" w:sz="0" w:space="0" w:color="auto"/>
                <w:bottom w:val="none" w:sz="0" w:space="0" w:color="auto"/>
                <w:right w:val="none" w:sz="0" w:space="0" w:color="auto"/>
              </w:divBdr>
              <w:divsChild>
                <w:div w:id="121928692">
                  <w:marLeft w:val="0"/>
                  <w:marRight w:val="0"/>
                  <w:marTop w:val="0"/>
                  <w:marBottom w:val="0"/>
                  <w:divBdr>
                    <w:top w:val="none" w:sz="0" w:space="0" w:color="auto"/>
                    <w:left w:val="none" w:sz="0" w:space="0" w:color="auto"/>
                    <w:bottom w:val="none" w:sz="0" w:space="0" w:color="auto"/>
                    <w:right w:val="none" w:sz="0" w:space="0" w:color="auto"/>
                  </w:divBdr>
                </w:div>
                <w:div w:id="720519541">
                  <w:marLeft w:val="0"/>
                  <w:marRight w:val="0"/>
                  <w:marTop w:val="0"/>
                  <w:marBottom w:val="0"/>
                  <w:divBdr>
                    <w:top w:val="none" w:sz="0" w:space="0" w:color="auto"/>
                    <w:left w:val="none" w:sz="0" w:space="0" w:color="auto"/>
                    <w:bottom w:val="none" w:sz="0" w:space="0" w:color="auto"/>
                    <w:right w:val="none" w:sz="0" w:space="0" w:color="auto"/>
                  </w:divBdr>
                </w:div>
                <w:div w:id="748501405">
                  <w:marLeft w:val="0"/>
                  <w:marRight w:val="0"/>
                  <w:marTop w:val="0"/>
                  <w:marBottom w:val="0"/>
                  <w:divBdr>
                    <w:top w:val="none" w:sz="0" w:space="0" w:color="auto"/>
                    <w:left w:val="none" w:sz="0" w:space="0" w:color="auto"/>
                    <w:bottom w:val="none" w:sz="0" w:space="0" w:color="auto"/>
                    <w:right w:val="none" w:sz="0" w:space="0" w:color="auto"/>
                  </w:divBdr>
                </w:div>
                <w:div w:id="1114055467">
                  <w:marLeft w:val="0"/>
                  <w:marRight w:val="0"/>
                  <w:marTop w:val="0"/>
                  <w:marBottom w:val="0"/>
                  <w:divBdr>
                    <w:top w:val="none" w:sz="0" w:space="0" w:color="auto"/>
                    <w:left w:val="none" w:sz="0" w:space="0" w:color="auto"/>
                    <w:bottom w:val="none" w:sz="0" w:space="0" w:color="auto"/>
                    <w:right w:val="none" w:sz="0" w:space="0" w:color="auto"/>
                  </w:divBdr>
                </w:div>
                <w:div w:id="1215235131">
                  <w:marLeft w:val="0"/>
                  <w:marRight w:val="0"/>
                  <w:marTop w:val="0"/>
                  <w:marBottom w:val="0"/>
                  <w:divBdr>
                    <w:top w:val="none" w:sz="0" w:space="0" w:color="auto"/>
                    <w:left w:val="none" w:sz="0" w:space="0" w:color="auto"/>
                    <w:bottom w:val="none" w:sz="0" w:space="0" w:color="auto"/>
                    <w:right w:val="none" w:sz="0" w:space="0" w:color="auto"/>
                  </w:divBdr>
                </w:div>
                <w:div w:id="1283729955">
                  <w:marLeft w:val="0"/>
                  <w:marRight w:val="0"/>
                  <w:marTop w:val="0"/>
                  <w:marBottom w:val="0"/>
                  <w:divBdr>
                    <w:top w:val="none" w:sz="0" w:space="0" w:color="auto"/>
                    <w:left w:val="none" w:sz="0" w:space="0" w:color="auto"/>
                    <w:bottom w:val="none" w:sz="0" w:space="0" w:color="auto"/>
                    <w:right w:val="none" w:sz="0" w:space="0" w:color="auto"/>
                  </w:divBdr>
                </w:div>
                <w:div w:id="1328170348">
                  <w:marLeft w:val="0"/>
                  <w:marRight w:val="0"/>
                  <w:marTop w:val="0"/>
                  <w:marBottom w:val="0"/>
                  <w:divBdr>
                    <w:top w:val="none" w:sz="0" w:space="0" w:color="auto"/>
                    <w:left w:val="none" w:sz="0" w:space="0" w:color="auto"/>
                    <w:bottom w:val="none" w:sz="0" w:space="0" w:color="auto"/>
                    <w:right w:val="none" w:sz="0" w:space="0" w:color="auto"/>
                  </w:divBdr>
                </w:div>
                <w:div w:id="1576629705">
                  <w:marLeft w:val="0"/>
                  <w:marRight w:val="0"/>
                  <w:marTop w:val="0"/>
                  <w:marBottom w:val="0"/>
                  <w:divBdr>
                    <w:top w:val="none" w:sz="0" w:space="0" w:color="auto"/>
                    <w:left w:val="none" w:sz="0" w:space="0" w:color="auto"/>
                    <w:bottom w:val="none" w:sz="0" w:space="0" w:color="auto"/>
                    <w:right w:val="none" w:sz="0" w:space="0" w:color="auto"/>
                  </w:divBdr>
                </w:div>
                <w:div w:id="21409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8255">
          <w:marLeft w:val="0"/>
          <w:marRight w:val="0"/>
          <w:marTop w:val="0"/>
          <w:marBottom w:val="0"/>
          <w:divBdr>
            <w:top w:val="none" w:sz="0" w:space="0" w:color="auto"/>
            <w:left w:val="none" w:sz="0" w:space="0" w:color="auto"/>
            <w:bottom w:val="none" w:sz="0" w:space="0" w:color="auto"/>
            <w:right w:val="none" w:sz="0" w:space="0" w:color="auto"/>
          </w:divBdr>
          <w:divsChild>
            <w:div w:id="1756903717">
              <w:marLeft w:val="0"/>
              <w:marRight w:val="0"/>
              <w:marTop w:val="0"/>
              <w:marBottom w:val="0"/>
              <w:divBdr>
                <w:top w:val="none" w:sz="0" w:space="0" w:color="auto"/>
                <w:left w:val="none" w:sz="0" w:space="0" w:color="auto"/>
                <w:bottom w:val="none" w:sz="0" w:space="0" w:color="auto"/>
                <w:right w:val="none" w:sz="0" w:space="0" w:color="auto"/>
              </w:divBdr>
              <w:divsChild>
                <w:div w:id="52352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67946">
      <w:bodyDiv w:val="1"/>
      <w:marLeft w:val="0"/>
      <w:marRight w:val="0"/>
      <w:marTop w:val="0"/>
      <w:marBottom w:val="0"/>
      <w:divBdr>
        <w:top w:val="none" w:sz="0" w:space="0" w:color="auto"/>
        <w:left w:val="none" w:sz="0" w:space="0" w:color="auto"/>
        <w:bottom w:val="none" w:sz="0" w:space="0" w:color="auto"/>
        <w:right w:val="none" w:sz="0" w:space="0" w:color="auto"/>
      </w:divBdr>
    </w:div>
    <w:div w:id="158282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Documento</vt:lpstr>
      <vt:lpstr>Documento</vt:lpstr>
    </vt:vector>
  </TitlesOfParts>
  <Company>IGSAP</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creator>xx</dc:creator>
  <cp:lastModifiedBy>Мария Влъчкова Паскалева</cp:lastModifiedBy>
  <cp:revision>2</cp:revision>
  <cp:lastPrinted>2018-02-26T12:37:00Z</cp:lastPrinted>
  <dcterms:created xsi:type="dcterms:W3CDTF">2020-11-03T13:08:00Z</dcterms:created>
  <dcterms:modified xsi:type="dcterms:W3CDTF">2020-11-03T13:08:00Z</dcterms:modified>
</cp:coreProperties>
</file>